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header1.xml" ContentType="application/vnd.openxmlformats-officedocument.wordprocessingml.header+xml"/>
  <Override PartName="/word/media/image1.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jc w:val="center"/>
        <w:rPr>
          <w:color w:val="FFFFFF"/>
          <w:lang w:val="uk-UA"/>
        </w:rPr>
      </w:pPr>
      <w:r>
        <w:rPr>
          <w:lang w:val="uk-UA"/>
        </w:rPr>
        <w:t xml:space="preserve">                                    </w:t>
      </w:r>
      <w:r>
        <w:rPr/>
        <w:object w:dxaOrig="1608" w:dyaOrig="2124"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31.5pt;height:41.25pt;mso-wrap-distance-right:0pt" filled="f" o:ole="">
            <v:imagedata r:id="rId3" o:title=""/>
          </v:shape>
          <o:OLEObject Type="Embed" ProgID="PBrush" ShapeID="ole_rId2" DrawAspect="Content" ObjectID="_686565547" r:id="rId2"/>
        </w:object>
      </w:r>
      <w:r>
        <w:rPr>
          <w:lang w:val="uk-UA"/>
        </w:rPr>
        <w:t xml:space="preserve">                 </w:t>
      </w:r>
      <w:r>
        <w:rPr>
          <w:bCs/>
          <w:color w:val="FFFFFF"/>
          <w:szCs w:val="28"/>
          <w:lang w:val="ru-RU"/>
        </w:rPr>
        <w:t>ПРОЄКТ</w:t>
      </w:r>
    </w:p>
    <w:p>
      <w:pPr>
        <w:pStyle w:val="Normal"/>
        <w:tabs>
          <w:tab w:val="clear" w:pos="720"/>
          <w:tab w:val="left" w:pos="8130" w:leader="none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</w:t>
      </w:r>
      <w:r>
        <w:rPr>
          <w:b/>
          <w:sz w:val="28"/>
          <w:szCs w:val="28"/>
          <w:lang w:val="ru-RU"/>
        </w:rPr>
        <w:t>У</w:t>
      </w:r>
      <w:r>
        <w:rPr>
          <w:b/>
          <w:sz w:val="28"/>
          <w:szCs w:val="28"/>
          <w:lang w:val="uk-UA"/>
        </w:rPr>
        <w:t xml:space="preserve">КРАЇНА </w:t>
        <w:tab/>
      </w:r>
    </w:p>
    <w:p>
      <w:pPr>
        <w:pStyle w:val="Normal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</w:t>
      </w:r>
      <w:r>
        <w:rPr>
          <w:b/>
          <w:sz w:val="28"/>
          <w:szCs w:val="28"/>
          <w:lang w:val="uk-UA"/>
        </w:rPr>
        <w:t>КРАСНОКУТСЬКА СЕЛИЩНА РАДА</w:t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БОГОДУХІВСЬКОГО РАЙОНУ</w:t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ХАРКІВСЬКОЇ ОБЛАСТІ</w:t>
      </w:r>
      <w:bookmarkStart w:id="0" w:name="_GoBack"/>
      <w:bookmarkEnd w:id="0"/>
    </w:p>
    <w:p>
      <w:pPr>
        <w:pStyle w:val="Normal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 І Ш Е Н Н Я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 xml:space="preserve">                                                  </w:t>
      </w:r>
      <w:r>
        <w:rPr>
          <w:b/>
          <w:sz w:val="28"/>
          <w:szCs w:val="28"/>
          <w:lang w:val="en-US"/>
        </w:rPr>
        <w:t>LXXI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uk-UA"/>
        </w:rPr>
        <w:t>сесія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VIII</w:t>
      </w:r>
      <w:r>
        <w:rPr>
          <w:b/>
          <w:sz w:val="28"/>
          <w:szCs w:val="28"/>
          <w:lang w:val="uk-UA"/>
        </w:rPr>
        <w:t xml:space="preserve"> скликання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</w:p>
    <w:p>
      <w:pPr>
        <w:pStyle w:val="Normal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« </w:t>
      </w:r>
      <w:r>
        <w:rPr>
          <w:b/>
          <w:sz w:val="28"/>
          <w:szCs w:val="28"/>
          <w:lang w:val="uk-UA"/>
        </w:rPr>
        <w:t xml:space="preserve">23 </w:t>
      </w:r>
      <w:r>
        <w:rPr>
          <w:b/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червня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2026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року                                                      </w:t>
      </w:r>
      <w:r>
        <w:rPr>
          <w:sz w:val="28"/>
          <w:szCs w:val="28"/>
          <w:lang w:val="uk-UA"/>
        </w:rPr>
        <w:t xml:space="preserve">                     № ____</w:t>
      </w:r>
      <w:r>
        <w:rPr>
          <w:b/>
          <w:sz w:val="28"/>
          <w:szCs w:val="28"/>
          <w:lang w:val="uk-UA"/>
        </w:rPr>
        <w:t>-</w:t>
      </w:r>
      <w:r>
        <w:rPr>
          <w:b/>
          <w:sz w:val="28"/>
          <w:szCs w:val="28"/>
        </w:rPr>
        <w:t>VIII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b/>
          <w:sz w:val="28"/>
          <w:szCs w:val="28"/>
          <w:highlight w:val="yellow"/>
          <w:lang w:val="uk-UA"/>
        </w:rPr>
      </w:pPr>
      <w:r>
        <w:rPr>
          <w:b/>
          <w:sz w:val="28"/>
          <w:szCs w:val="28"/>
          <w:highlight w:val="yellow"/>
          <w:lang w:val="uk-UA"/>
        </w:rPr>
      </w:r>
    </w:p>
    <w:p>
      <w:pPr>
        <w:pStyle w:val="Normal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ru-RU"/>
        </w:rPr>
        <w:t>Про</w:t>
      </w:r>
      <w:r>
        <w:rPr>
          <w:b/>
          <w:sz w:val="28"/>
          <w:szCs w:val="28"/>
        </w:rPr>
        <w:t> </w:t>
      </w:r>
      <w:r>
        <w:rPr>
          <w:b/>
          <w:sz w:val="28"/>
          <w:szCs w:val="28"/>
          <w:lang w:val="uk-UA"/>
        </w:rPr>
        <w:t xml:space="preserve">безоплатне надання транспортного </w:t>
      </w:r>
    </w:p>
    <w:p>
      <w:pPr>
        <w:pStyle w:val="Normal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засобу пожежно-рятувальному підрозділу</w:t>
      </w:r>
    </w:p>
    <w:p>
      <w:pPr>
        <w:pStyle w:val="Normal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>З метою ефективного використання об’єктів комунальної власності, к</w:t>
      </w:r>
      <w:r>
        <w:rPr>
          <w:sz w:val="28"/>
          <w:szCs w:val="28"/>
          <w:lang w:val="ru-RU"/>
        </w:rPr>
        <w:t>еруючись статтями 26, 60 Закону України «Про місцеве самоврядування в Україні»,</w:t>
      </w:r>
      <w:r>
        <w:rPr>
          <w:b/>
          <w:sz w:val="28"/>
          <w:szCs w:val="28"/>
          <w:lang w:val="ru-RU"/>
        </w:rPr>
        <w:t xml:space="preserve"> </w:t>
      </w:r>
      <w:r>
        <w:rPr>
          <w:rStyle w:val="Strong"/>
          <w:b w:val="false"/>
          <w:sz w:val="28"/>
          <w:szCs w:val="28"/>
          <w:lang w:val="ru-RU"/>
        </w:rPr>
        <w:t>частиною 14 статті 63 Кодексу цивільного захисту України</w:t>
      </w:r>
      <w:r>
        <w:rPr>
          <w:sz w:val="28"/>
          <w:szCs w:val="28"/>
          <w:lang w:val="ru-RU"/>
        </w:rPr>
        <w:t xml:space="preserve">, з метою належного забезпечення матеріально-технічної бази пожежно-рятувального підрозділу для захисту населення і території громади від пожеж та надзвичайних ситуацій природного та техногенного характеру, </w:t>
      </w:r>
      <w:r>
        <w:rPr>
          <w:sz w:val="28"/>
          <w:szCs w:val="28"/>
          <w:lang w:val="uk-UA"/>
        </w:rPr>
        <w:t>Краснокутська</w:t>
      </w:r>
      <w:r>
        <w:rPr>
          <w:sz w:val="28"/>
          <w:szCs w:val="28"/>
          <w:lang w:val="ru-RU"/>
        </w:rPr>
        <w:t xml:space="preserve"> селищна рада,</w:t>
      </w:r>
    </w:p>
    <w:p>
      <w:pPr>
        <w:pStyle w:val="Normal"/>
        <w:spacing w:lineRule="exact" w:line="282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widowControl/>
        <w:tabs>
          <w:tab w:val="clear" w:pos="720"/>
          <w:tab w:val="left" w:pos="4340" w:leader="none"/>
        </w:tabs>
        <w:bidi w:val="0"/>
        <w:spacing w:before="0" w:after="0"/>
        <w:ind w:hanging="0" w:left="0" w:right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uk-UA"/>
        </w:rPr>
        <w:t>В И Р І Ш И ЛА: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ind w:firstLine="709" w:left="0"/>
        <w:jc w:val="both"/>
        <w:rPr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 w:eastAsia="uk-UA"/>
        </w:rPr>
        <w:t>Надати у безоплатне користування</w:t>
      </w:r>
      <w:r>
        <w:rPr>
          <w:sz w:val="28"/>
          <w:szCs w:val="28"/>
          <w:lang w:val="uk-UA" w:eastAsia="uk-UA"/>
        </w:rPr>
        <w:t xml:space="preserve">  СТОВ «Качалівське»  як юридичній особі при якій утворено пожежно – рятувальний підрозділ для забезпечення добровільної пожежної охорони у безоплатне користування підрозділу добровільної пожежної команди транспортний засіб, який перебуває у комунальній власності та на балансі Краснокутської селищної ради: пожежний автомобіль марки: АЦ-40 (4314)-63б; шасі: 2585249;  номерний знак: АХ 532 Е, 1987 року випуску.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ind w:firstLine="709" w:left="0"/>
        <w:jc w:val="both"/>
        <w:rPr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 w:eastAsia="uk-UA"/>
        </w:rPr>
        <w:t>Встановити</w:t>
      </w:r>
      <w:r>
        <w:rPr>
          <w:sz w:val="28"/>
          <w:szCs w:val="28"/>
          <w:lang w:val="uk-UA" w:eastAsia="uk-UA"/>
        </w:rPr>
        <w:t xml:space="preserve">, що зазначений у пункті 1 цього рішення транспортний засіб надається у користування виключно для потреб забезпечення діяльності пожежно-рятувального підрозділу відповідно до вимог частини 14 статті 63 Кодексу цивільного захисту України строком на </w:t>
      </w:r>
      <w:r>
        <w:rPr>
          <w:iCs/>
          <w:sz w:val="28"/>
          <w:szCs w:val="28"/>
          <w:lang w:val="uk-UA" w:eastAsia="uk-UA"/>
        </w:rPr>
        <w:t>5 років</w:t>
      </w:r>
      <w:r>
        <w:rPr>
          <w:sz w:val="28"/>
          <w:szCs w:val="28"/>
          <w:lang w:val="uk-UA" w:eastAsia="uk-UA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ind w:firstLine="709" w:left="0"/>
        <w:jc w:val="both"/>
        <w:rPr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 w:eastAsia="uk-UA"/>
        </w:rPr>
        <w:t>Визначити</w:t>
      </w:r>
      <w:r>
        <w:rPr>
          <w:sz w:val="28"/>
          <w:szCs w:val="28"/>
          <w:lang w:val="uk-UA" w:eastAsia="uk-UA"/>
        </w:rPr>
        <w:t>, що переданий транспортний засіб залишається у комунальній власності Краснокутської селищної ради та обліковується на її балансі.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1" w:leader="none"/>
          <w:tab w:val="left" w:pos="993" w:leader="none"/>
        </w:tabs>
        <w:ind w:firstLine="709" w:left="0"/>
        <w:jc w:val="both"/>
        <w:rPr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 w:eastAsia="uk-UA"/>
        </w:rPr>
        <w:t>Доручити селищному голові</w:t>
      </w:r>
      <w:r>
        <w:rPr>
          <w:sz w:val="28"/>
          <w:szCs w:val="28"/>
          <w:lang w:val="uk-UA" w:eastAsia="uk-UA"/>
        </w:rPr>
        <w:t xml:space="preserve"> Ірині КАРАБУТ:</w:t>
      </w:r>
    </w:p>
    <w:p>
      <w:pPr>
        <w:pStyle w:val="Normal"/>
        <w:ind w:firstLine="851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4.1. Укласти та підписати від імені Краснокутської селищної ради Договір про співробітництво з СТОВ «Качалівське» як юридичною особою при якій утворено пожежно – рятувальний підрозділ для забезпечення добровільної пожежної охорони.</w:t>
      </w:r>
    </w:p>
    <w:p>
      <w:pPr>
        <w:pStyle w:val="Normal"/>
        <w:ind w:firstLine="851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4.2. Забезпечити оформлення та підписання Акта прийому-передачі (в користування) рухомого майна згідно з укладеним Договором.</w:t>
      </w:r>
    </w:p>
    <w:p>
      <w:pPr>
        <w:pStyle w:val="Normal"/>
        <w:ind w:firstLine="709"/>
        <w:jc w:val="both"/>
        <w:rPr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 w:eastAsia="uk-UA"/>
        </w:rPr>
        <w:t>5. Покласти зобов'язання на отримувача майна</w:t>
      </w:r>
      <w:r>
        <w:rPr>
          <w:sz w:val="28"/>
          <w:szCs w:val="28"/>
          <w:lang w:val="uk-UA" w:eastAsia="uk-UA"/>
        </w:rPr>
        <w:t xml:space="preserve"> щодо належного утримання транспортного засобу, забезпечення його паливно-мастильними матеріалами у необхідному обсязі а також забезпечувати експлуатацію автомобіля лише кваліфікованим персоналом, який пройшов відповідне навчання протягом усього строку користування.</w:t>
      </w:r>
    </w:p>
    <w:p>
      <w:pPr>
        <w:pStyle w:val="Normal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6. Контроль за виконанням цього рішення покласти на постійну комісію з питань житлово-комунального господарства, транспорту, зв</w:t>
      </w:r>
      <w:r>
        <w:rPr>
          <w:sz w:val="28"/>
          <w:szCs w:val="28"/>
          <w:lang w:val="ru-RU" w:eastAsia="uk-UA"/>
        </w:rPr>
        <w:t>’</w:t>
      </w:r>
      <w:r>
        <w:rPr>
          <w:sz w:val="28"/>
          <w:szCs w:val="28"/>
          <w:lang w:val="uk-UA" w:eastAsia="uk-UA"/>
        </w:rPr>
        <w:t xml:space="preserve">язку </w:t>
      </w:r>
      <w:r>
        <w:rPr>
          <w:sz w:val="28"/>
          <w:szCs w:val="28"/>
          <w:lang w:val="uk-UA"/>
        </w:rPr>
        <w:t>(голова Сергій СУСЛО).</w:t>
      </w:r>
    </w:p>
    <w:p>
      <w:pPr>
        <w:pStyle w:val="Normal"/>
        <w:tabs>
          <w:tab w:val="clear" w:pos="720"/>
          <w:tab w:val="left" w:pos="6380" w:leader="none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tabs>
          <w:tab w:val="clear" w:pos="720"/>
          <w:tab w:val="left" w:pos="6380" w:leader="none"/>
        </w:tabs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Краснокутський селищний голова</w:t>
      </w:r>
      <w:r>
        <w:rPr>
          <w:sz w:val="28"/>
          <w:szCs w:val="28"/>
          <w:lang w:val="ru-RU"/>
        </w:rPr>
        <w:tab/>
        <w:t xml:space="preserve">               </w:t>
      </w:r>
      <w:r>
        <w:rPr>
          <w:b/>
          <w:bCs/>
          <w:sz w:val="28"/>
          <w:szCs w:val="28"/>
          <w:lang w:val="ru-RU"/>
        </w:rPr>
        <w:t>Ірина КАРАБУТ</w:t>
      </w:r>
    </w:p>
    <w:p>
      <w:pPr>
        <w:pStyle w:val="Normal"/>
        <w:tabs>
          <w:tab w:val="clear" w:pos="720"/>
          <w:tab w:val="left" w:pos="6380" w:leader="none"/>
        </w:tabs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20"/>
          <w:tab w:val="left" w:pos="6380" w:leader="none"/>
        </w:tabs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</w:r>
    </w:p>
    <w:p>
      <w:pPr>
        <w:pStyle w:val="Normal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sectPr>
          <w:headerReference w:type="even" r:id="rId4"/>
          <w:headerReference w:type="default" r:id="rId5"/>
          <w:headerReference w:type="first" r:id="rId6"/>
          <w:type w:val="nextPage"/>
          <w:pgSz w:w="11906" w:h="16838"/>
          <w:pgMar w:left="1420" w:right="846" w:gutter="0" w:header="0" w:top="1134" w:footer="0" w:bottom="1440"/>
          <w:pgNumType w:fmt="decimal"/>
          <w:formProt w:val="false"/>
          <w:titlePg/>
          <w:textDirection w:val="lrTb"/>
          <w:docGrid w:type="default" w:linePitch="299" w:charSpace="0"/>
        </w:sectPr>
        <w:pStyle w:val="Normal"/>
        <w:spacing w:before="0" w:after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tabs>
          <w:tab w:val="clear" w:pos="720"/>
          <w:tab w:val="left" w:pos="11610" w:leader="none"/>
        </w:tabs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</w:r>
    </w:p>
    <w:sectPr>
      <w:headerReference w:type="default" r:id="rId7"/>
      <w:headerReference w:type="first" r:id="rId8"/>
      <w:type w:val="nextPage"/>
      <w:pgSz w:orient="landscape" w:w="16838" w:h="11906"/>
      <w:pgMar w:left="719" w:right="539" w:gutter="0" w:header="676" w:top="733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swiss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Bookman Old Style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</w:t>
    </w:r>
  </w:p>
  <w:p>
    <w:pPr>
      <w:pStyle w:val="Header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</w:t>
    </w:r>
  </w:p>
  <w:p>
    <w:pPr>
      <w:pStyle w:val="Header"/>
      <w:jc w:val="right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uk-UA"/>
      </w:rPr>
    </w:pPr>
    <w:r>
      <w:rPr>
        <w:lang w:val="uk-UA"/>
      </w:rPr>
    </w:r>
  </w:p>
  <w:p>
    <w:pPr>
      <w:pStyle w:val="Header"/>
      <w:jc w:val="right"/>
      <w:rPr>
        <w:sz w:val="28"/>
        <w:szCs w:val="28"/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</w:t>
    </w:r>
    <w:r>
      <w:rPr>
        <w:sz w:val="28"/>
        <w:szCs w:val="28"/>
        <w:lang w:val="uk-UA"/>
      </w:rPr>
      <w:t>ПРОЄКТ</w: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</w:t>
    </w:r>
  </w:p>
  <w:p>
    <w:pPr>
      <w:pStyle w:val="Header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</w:t>
    </w:r>
  </w:p>
  <w:p>
    <w:pPr>
      <w:pStyle w:val="Header"/>
      <w:jc w:val="right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811ec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634bca"/>
    <w:pPr>
      <w:keepNext w:val="true"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a30519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d333f9"/>
    <w:rPr>
      <w:sz w:val="22"/>
      <w:szCs w:val="22"/>
      <w:lang w:val="en-US" w:eastAsia="en-US"/>
    </w:rPr>
  </w:style>
  <w:style w:type="character" w:styleId="Style13" w:customStyle="1">
    <w:name w:val="Нижний колонтитул Знак"/>
    <w:basedOn w:val="DefaultParagraphFont"/>
    <w:uiPriority w:val="99"/>
    <w:qFormat/>
    <w:rsid w:val="00d333f9"/>
    <w:rPr>
      <w:sz w:val="22"/>
      <w:szCs w:val="22"/>
      <w:lang w:val="en-US" w:eastAsia="en-US"/>
    </w:rPr>
  </w:style>
  <w:style w:type="character" w:styleId="3" w:customStyle="1">
    <w:name w:val="Заголовок 3 Знак"/>
    <w:basedOn w:val="DefaultParagraphFont"/>
    <w:qFormat/>
    <w:rsid w:val="00a30519"/>
    <w:rPr>
      <w:rFonts w:ascii="Arial" w:hAnsi="Arial" w:cs="Arial"/>
      <w:b/>
      <w:bCs/>
      <w:sz w:val="26"/>
      <w:szCs w:val="26"/>
      <w:lang w:val="uk-UA"/>
    </w:rPr>
  </w:style>
  <w:style w:type="character" w:styleId="Style14" w:customStyle="1">
    <w:name w:val="Основной текст с отступом Знак"/>
    <w:basedOn w:val="DefaultParagraphFont"/>
    <w:qFormat/>
    <w:rsid w:val="00a30519"/>
    <w:rPr>
      <w:sz w:val="32"/>
      <w:szCs w:val="24"/>
      <w:lang w:val="uk-UA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a30519"/>
    <w:rPr>
      <w:sz w:val="28"/>
      <w:szCs w:val="24"/>
      <w:lang w:val="uk-UA"/>
    </w:rPr>
  </w:style>
  <w:style w:type="character" w:styleId="1" w:customStyle="1">
    <w:name w:val="Заголовок 1 Знак"/>
    <w:basedOn w:val="DefaultParagraphFont"/>
    <w:uiPriority w:val="9"/>
    <w:qFormat/>
    <w:rsid w:val="00634bca"/>
    <w:rPr>
      <w:rFonts w:ascii="Cambria" w:hAnsi="Cambria" w:eastAsia="Times New Roman" w:cs="Times New Roman"/>
      <w:b/>
      <w:bCs/>
      <w:kern w:val="2"/>
      <w:sz w:val="32"/>
      <w:szCs w:val="32"/>
      <w:lang w:val="en-US" w:eastAsia="en-US"/>
    </w:rPr>
  </w:style>
  <w:style w:type="character" w:styleId="Style15" w:customStyle="1">
    <w:name w:val="Название Знак"/>
    <w:basedOn w:val="DefaultParagraphFont"/>
    <w:qFormat/>
    <w:rsid w:val="0078358c"/>
    <w:rPr>
      <w:b/>
      <w:bCs/>
      <w:sz w:val="28"/>
      <w:szCs w:val="24"/>
      <w:lang w:val="uk-UA"/>
    </w:rPr>
  </w:style>
  <w:style w:type="character" w:styleId="Style16" w:customStyle="1">
    <w:name w:val="Текст выноски Знак"/>
    <w:basedOn w:val="DefaultParagraphFont"/>
    <w:link w:val="BalloonText"/>
    <w:qFormat/>
    <w:rsid w:val="00a96f63"/>
    <w:rPr>
      <w:rFonts w:ascii="Segoe UI" w:hAnsi="Segoe UI" w:cs="Segoe UI"/>
      <w:sz w:val="18"/>
      <w:szCs w:val="18"/>
      <w:lang w:val="en-US" w:eastAsia="en-US"/>
    </w:rPr>
  </w:style>
  <w:style w:type="character" w:styleId="Style17" w:customStyle="1">
    <w:name w:val="Абзац списка Знак"/>
    <w:link w:val="ListParagraph"/>
    <w:uiPriority w:val="34"/>
    <w:qFormat/>
    <w:rsid w:val="00c36466"/>
    <w:rPr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155449"/>
    <w:rPr>
      <w:b/>
      <w:bCs/>
    </w:rPr>
  </w:style>
  <w:style w:type="character" w:styleId="t286pc" w:customStyle="1">
    <w:name w:val="t286pc"/>
    <w:basedOn w:val="DefaultParagraphFont"/>
    <w:qFormat/>
    <w:rsid w:val="00051444"/>
    <w:rPr/>
  </w:style>
  <w:style w:type="character" w:styleId="Emphasis">
    <w:name w:val="Emphasis"/>
    <w:basedOn w:val="DefaultParagraphFont"/>
    <w:uiPriority w:val="20"/>
    <w:qFormat/>
    <w:rsid w:val="00051444"/>
    <w:rPr>
      <w:i/>
      <w:iCs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cs="Arial"/>
    </w:rPr>
  </w:style>
  <w:style w:type="paragraph" w:styleId="caaieiaie4" w:customStyle="1">
    <w:name w:val="caaieiaie 4"/>
    <w:basedOn w:val="Normal"/>
    <w:next w:val="Normal"/>
    <w:qFormat/>
    <w:rsid w:val="00ce43d0"/>
    <w:pPr>
      <w:keepNext w:val="true"/>
      <w:ind w:firstLine="1701"/>
      <w:jc w:val="both"/>
    </w:pPr>
    <w:rPr>
      <w:rFonts w:ascii="Bookman Old Style" w:hAnsi="Bookman Old Style"/>
      <w:sz w:val="27"/>
      <w:szCs w:val="20"/>
      <w:lang w:val="uk-UA" w:eastAsia="ru-RU"/>
    </w:rPr>
  </w:style>
  <w:style w:type="paragraph" w:styleId="Style20">
    <w:name w:val="Верхній і нижній колонтитули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d333f9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d333f9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">
    <w:name w:val="Body Text Indent"/>
    <w:basedOn w:val="Normal"/>
    <w:link w:val="Style14"/>
    <w:rsid w:val="00a30519"/>
    <w:pPr>
      <w:tabs>
        <w:tab w:val="clear" w:pos="720"/>
        <w:tab w:val="left" w:pos="5418" w:leader="none"/>
      </w:tabs>
      <w:ind w:firstLine="720"/>
    </w:pPr>
    <w:rPr>
      <w:sz w:val="32"/>
      <w:szCs w:val="24"/>
      <w:lang w:val="uk-UA" w:eastAsia="ru-RU"/>
    </w:rPr>
  </w:style>
  <w:style w:type="paragraph" w:styleId="BodyTextIndent2">
    <w:name w:val="Body Text Indent 2"/>
    <w:basedOn w:val="Normal"/>
    <w:link w:val="2"/>
    <w:qFormat/>
    <w:rsid w:val="00a30519"/>
    <w:pPr>
      <w:ind w:firstLine="851"/>
      <w:jc w:val="both"/>
    </w:pPr>
    <w:rPr>
      <w:sz w:val="28"/>
      <w:szCs w:val="24"/>
      <w:lang w:val="uk-UA" w:eastAsia="ru-RU"/>
    </w:rPr>
  </w:style>
  <w:style w:type="paragraph" w:styleId="NormalWeb">
    <w:name w:val="Normal (Web)"/>
    <w:basedOn w:val="Normal"/>
    <w:qFormat/>
    <w:rsid w:val="00a30519"/>
    <w:pPr>
      <w:spacing w:beforeAutospacing="1" w:afterAutospacing="1"/>
    </w:pPr>
    <w:rPr>
      <w:sz w:val="24"/>
      <w:szCs w:val="24"/>
      <w:lang w:val="ru-RU" w:eastAsia="ru-RU"/>
    </w:rPr>
  </w:style>
  <w:style w:type="paragraph" w:styleId="Title">
    <w:name w:val="Title"/>
    <w:basedOn w:val="Normal"/>
    <w:link w:val="Style15"/>
    <w:qFormat/>
    <w:rsid w:val="0078358c"/>
    <w:pPr>
      <w:jc w:val="center"/>
    </w:pPr>
    <w:rPr>
      <w:b/>
      <w:bCs/>
      <w:sz w:val="28"/>
      <w:szCs w:val="24"/>
      <w:lang w:val="uk-UA" w:eastAsia="ru-RU"/>
    </w:rPr>
  </w:style>
  <w:style w:type="paragraph" w:styleId="BalloonText">
    <w:name w:val="Balloon Text"/>
    <w:basedOn w:val="Normal"/>
    <w:link w:val="Style16"/>
    <w:unhideWhenUsed/>
    <w:qFormat/>
    <w:rsid w:val="00a96f63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Style17"/>
    <w:uiPriority w:val="34"/>
    <w:qFormat/>
    <w:rsid w:val="000135a9"/>
    <w:pPr>
      <w:spacing w:before="0" w:after="0"/>
      <w:ind w:left="720"/>
      <w:contextualSpacing/>
    </w:pPr>
    <w:rPr/>
  </w:style>
  <w:style w:type="numbering" w:styleId="Style21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9B1B8-3444-43BA-99A8-0EE1F3858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Application>LibreOffice/25.2.7.2$Windows_X86_64 LibreOffice_project/5cbfd1ab6520636bb5f7b99185aa69bd7456825d</Application>
  <AppVersion>15.0000</AppVersion>
  <Pages>3</Pages>
  <Words>313</Words>
  <Characters>2154</Characters>
  <CharactersWithSpaces>4615</CharactersWithSpaces>
  <Paragraphs>29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2021-04-30T10:10:00Z</dcterms:created>
  <dc:creator>Windows User</dc:creator>
  <dc:description/>
  <dc:language>uk-UA</dc:language>
  <cp:lastModifiedBy/>
  <cp:lastPrinted>2026-06-08T10:23:00Z</cp:lastPrinted>
  <dcterms:modified xsi:type="dcterms:W3CDTF">2026-06-11T14:58:03Z</dcterms:modified>
  <cp:revision>32</cp:revision>
  <dc:subject/>
  <dc:title>РІШЕННЯ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