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14-й окремий полк безпілотних авіаційних комплексів — один із найефективніших та найтехнологічніших підрозділів ЗСУ. Це єдиний у світі підрозділ, що працює майже з усіма існуючими безпілотними літальними системами. Ми завдаємо ворогові уражень і на тактичному рівні, і в глибині його території.</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Окупаційна армія рф кількісно переважає склад Сил оборони України — але кількості ми протиставляємо професійність та інновації. На початку повномасштабного вторгнення саме дрони, від маленьких коптерів до великих Bayraktar TB2, допомогли дати відсіч агресору та радикально змінили характер бойових дій. Незамінність нового виду озброєння була очевидна і ворогу: вже наприкінці 2022 року росіяни наздогнали СОУ у масштабах виробництва та застосування дронів. Щоб надалі зберігати перевагу, Сили оборони мали застосовувати безпілотні апарати ще ефективніше.</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Наш підрозділ був створений як перший у світі експериментальний батальйон БпАК у жовтні 2022 року, рішенням Валерія Залужного, на той момент Головнокомандувача Збройних Сил. Перебуваючи в резерві Головнокомандувача, батальйон мав забезпечувати перевагу над ворогом на найбільш гарячих напрямках, спеціалізуючись виключно на безпілотних авіаційних комплексах.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Вже в листопаді 2022 року ми завдали ряд успішних уражень логістичним вузлам ворога на Херсонському напрямку, використовуючи інноваційні безпілотні системи. Це стало сюрпризом для окупантів: вони були вимушені відсунути логістику щонайменш на 120 км від лінії фронту, що створило передумови для успішного контрнаступу Сил оборони на Херсонщині.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Цим експериментальний батальйон швидко довів свою ефективність. У січні 2023 року саме за його моделлю окремі роти БпАК були створені у </w:t>
      </w:r>
      <w:r w:rsidDel="00000000" w:rsidR="00000000" w:rsidRPr="00000000">
        <w:rPr>
          <w:rtl w:val="0"/>
        </w:rPr>
        <w:t xml:space="preserve">більшості </w:t>
      </w:r>
      <w:r w:rsidDel="00000000" w:rsidR="00000000" w:rsidRPr="00000000">
        <w:rPr>
          <w:rtl w:val="0"/>
        </w:rPr>
        <w:t xml:space="preserve">діючих бойових бригад Сил оборони.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Розширивши склад до трьох батальйонів, 22 серпня 2023 року підрозділ офіційно став 14-м окремим полком БпАК. Полк очолив офіцер із позивним “Чарлі” — ветеран російсько-української війни з 2014 року та повний кавалер ордена Богдана Хмельницького. Його великий бойовий досвід стає у великій нагоді у плануванні та успішній реалізації операцій підрозділу.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Влітку 2024 року 14-й окремий полк БпАК увійшов до складу новостворених Сил безпілотних систем.</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14-й полк проводить розвідувальні та ударні операції вздовж усієї лінії фронту. Ми лишаємося на вістрі прогресу, постійно шукаючи нові ефективні шляхи застосування різних безпілотних систем та масштабуючи найкращі практики інших підрозділів. Ноу-хау полку — ураження об’єктів на сотні кілометрів вглиб території рф.</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Полк задіюють у ключових операціях Сил оборони. Восени 2023 року ми забезпечували підтримку великого контрнаступу ЗСУ на Запорізькому напрямку, у лютому 2024 року — допомагали стримувати наступ окупантів на Авдіївському напрямку, а із серпня 2024 року беремо участь у наступі на Курщині, знищуючи мости і понтонні переправи ворога та завдаючи ударів вглиб його території.</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14-й окремий полк БпАК зібрав кращих бійців із різноманітним бойовим досвідом та з різних складових Сил оборони України, від ССО до морпіхів. У підрозділах забезпечення полку працюють досвідчені інженери та інші спеціалісти, що розробляють і вдосконалюють унікальні системи. Завдяки роботі кваліфікованих рекрутерів до полку долучаються вмотивовані рекрути, налаштовані працювати на результат. Ми цінуємо професійні якості кожного: бійці полку регулярно тренуються та займаються тактичною підготовкою і медициною, проходять фахові навчання та різноманітні курси підвищення кваліфікації.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